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B751" w14:textId="3E02146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EFB7F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52AE17" w14:textId="791810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64AC4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4BED79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69783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34C645" w14:textId="29BADA4F" w:rsidR="007F4679" w:rsidRPr="00AF5B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5B15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AF5B15">
        <w:rPr>
          <w:rFonts w:asciiTheme="minorHAnsi" w:hAnsiTheme="minorHAnsi" w:cs="Arial"/>
          <w:b/>
          <w:iCs/>
          <w:lang w:val="en-ZA"/>
        </w:rPr>
        <w:t xml:space="preserve"> </w:t>
      </w:r>
      <w:r w:rsidRPr="00AF5B15">
        <w:rPr>
          <w:rFonts w:asciiTheme="minorHAnsi" w:hAnsiTheme="minorHAnsi" w:cs="Arial"/>
          <w:b/>
          <w:iCs/>
          <w:lang w:val="en-ZA"/>
        </w:rPr>
        <w:t>“TWC416”)</w:t>
      </w:r>
    </w:p>
    <w:p w14:paraId="18A71039" w14:textId="77777777" w:rsidR="007F4679" w:rsidRPr="00AF5B1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C2615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0C06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60AE64" w14:textId="2757DBE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0EFD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2AB8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E66E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634A9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4DD7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TWC416</w:t>
      </w:r>
    </w:p>
    <w:p w14:paraId="2E5A3F2F" w14:textId="28207733" w:rsidR="007F4679" w:rsidRPr="00EE5B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262EB">
        <w:rPr>
          <w:rFonts w:asciiTheme="minorHAnsi" w:hAnsiTheme="minorHAnsi" w:cs="Arial"/>
          <w:b/>
          <w:bCs/>
          <w:highlight w:val="lightGray"/>
          <w:lang w:val="en-ZA"/>
        </w:rPr>
        <w:t>Nominal Issued</w:t>
      </w:r>
      <w:r w:rsidR="001B111B" w:rsidRPr="00F262EB">
        <w:rPr>
          <w:rFonts w:asciiTheme="minorHAnsi" w:hAnsiTheme="minorHAnsi" w:cs="Arial"/>
          <w:highlight w:val="lightGray"/>
          <w:lang w:val="en-ZA"/>
        </w:rPr>
        <w:tab/>
      </w:r>
      <w:r w:rsidRPr="00F262EB">
        <w:rPr>
          <w:rFonts w:asciiTheme="minorHAnsi" w:hAnsiTheme="minorHAnsi" w:cs="Arial"/>
          <w:highlight w:val="lightGray"/>
          <w:lang w:val="en-ZA"/>
        </w:rPr>
        <w:t>R4</w:t>
      </w:r>
      <w:r w:rsidR="00D03263" w:rsidRPr="00F262EB">
        <w:rPr>
          <w:rFonts w:asciiTheme="minorHAnsi" w:hAnsiTheme="minorHAnsi" w:cs="Arial"/>
          <w:highlight w:val="lightGray"/>
          <w:lang w:val="en-ZA"/>
        </w:rPr>
        <w:t>80</w:t>
      </w:r>
      <w:r w:rsidRPr="00F262EB">
        <w:rPr>
          <w:rFonts w:asciiTheme="minorHAnsi" w:hAnsiTheme="minorHAnsi" w:cs="Arial"/>
          <w:highlight w:val="lightGray"/>
          <w:lang w:val="en-ZA"/>
        </w:rPr>
        <w:t>,000,000.00</w:t>
      </w:r>
    </w:p>
    <w:p w14:paraId="5736B987" w14:textId="5FB5421C" w:rsidR="007F4679" w:rsidRPr="00EE5B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B84">
        <w:rPr>
          <w:rFonts w:asciiTheme="minorHAnsi" w:hAnsiTheme="minorHAnsi" w:cs="Arial"/>
          <w:b/>
          <w:bCs/>
          <w:lang w:val="en-ZA"/>
        </w:rPr>
        <w:t>Issue Price</w:t>
      </w:r>
      <w:r w:rsidRPr="00EE5B84">
        <w:rPr>
          <w:rFonts w:asciiTheme="minorHAnsi" w:hAnsiTheme="minorHAnsi" w:cs="Arial"/>
          <w:lang w:val="en-ZA"/>
        </w:rPr>
        <w:tab/>
        <w:t>100%</w:t>
      </w:r>
    </w:p>
    <w:p w14:paraId="69784682" w14:textId="58E071B4" w:rsidR="007F4679" w:rsidRPr="00EE5B8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Coupon</w:t>
      </w:r>
      <w:r w:rsidR="007F4679" w:rsidRPr="00EE5B84">
        <w:rPr>
          <w:rFonts w:asciiTheme="minorHAnsi" w:hAnsiTheme="minorHAnsi" w:cs="Arial"/>
          <w:b/>
          <w:lang w:val="en-ZA"/>
        </w:rPr>
        <w:tab/>
      </w:r>
      <w:r w:rsidR="00EE5B84" w:rsidRPr="00EE5B84">
        <w:rPr>
          <w:rFonts w:asciiTheme="minorHAnsi" w:hAnsiTheme="minorHAnsi" w:cs="Arial"/>
          <w:bCs/>
          <w:lang w:val="en-ZA"/>
        </w:rPr>
        <w:t>6.142</w:t>
      </w:r>
      <w:r w:rsidRPr="00EE5B84">
        <w:rPr>
          <w:rFonts w:asciiTheme="minorHAnsi" w:hAnsiTheme="minorHAnsi" w:cs="Arial"/>
          <w:bCs/>
          <w:lang w:val="en-ZA"/>
        </w:rPr>
        <w:t>%</w:t>
      </w:r>
    </w:p>
    <w:p w14:paraId="4635DA98" w14:textId="77777777" w:rsidR="007F4679" w:rsidRPr="00EE5B84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Coupon Rate Indicator</w:t>
      </w:r>
      <w:r w:rsidR="007F4679" w:rsidRPr="00EE5B84">
        <w:rPr>
          <w:rFonts w:asciiTheme="minorHAnsi" w:hAnsiTheme="minorHAnsi" w:cs="Arial"/>
          <w:lang w:val="en-ZA"/>
        </w:rPr>
        <w:tab/>
      </w:r>
      <w:r w:rsidRPr="00EE5B84">
        <w:rPr>
          <w:rFonts w:asciiTheme="minorHAnsi" w:hAnsiTheme="minorHAnsi" w:cs="Arial"/>
          <w:lang w:val="en-ZA"/>
        </w:rPr>
        <w:t>Fixed</w:t>
      </w:r>
    </w:p>
    <w:p w14:paraId="1B0FCC3E" w14:textId="77777777" w:rsidR="007F4679" w:rsidRPr="00EE5B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Trade Type</w:t>
      </w:r>
      <w:r w:rsidRPr="00EE5B84">
        <w:rPr>
          <w:rFonts w:asciiTheme="minorHAnsi" w:hAnsiTheme="minorHAnsi" w:cs="Arial"/>
          <w:b/>
          <w:lang w:val="en-ZA"/>
        </w:rPr>
        <w:tab/>
      </w:r>
      <w:r w:rsidRPr="00EE5B84">
        <w:rPr>
          <w:rFonts w:asciiTheme="minorHAnsi" w:hAnsiTheme="minorHAnsi" w:cs="Arial"/>
          <w:lang w:val="en-ZA"/>
        </w:rPr>
        <w:t>Price</w:t>
      </w:r>
    </w:p>
    <w:p w14:paraId="481B23E4" w14:textId="1AFF0B1C" w:rsidR="007F4679" w:rsidRPr="00F262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F262EB">
        <w:rPr>
          <w:rFonts w:asciiTheme="minorHAnsi" w:hAnsiTheme="minorHAnsi" w:cs="Arial"/>
          <w:b/>
          <w:highlight w:val="lightGray"/>
          <w:lang w:val="en-ZA"/>
        </w:rPr>
        <w:t>Final Maturity Date</w:t>
      </w:r>
      <w:r w:rsidRPr="00F262EB">
        <w:rPr>
          <w:rFonts w:asciiTheme="minorHAnsi" w:hAnsiTheme="minorHAnsi" w:cs="Arial"/>
          <w:highlight w:val="lightGray"/>
          <w:lang w:val="en-ZA"/>
        </w:rPr>
        <w:tab/>
        <w:t>2</w:t>
      </w:r>
      <w:r w:rsidR="00EE5B84" w:rsidRPr="00F262EB">
        <w:rPr>
          <w:rFonts w:asciiTheme="minorHAnsi" w:hAnsiTheme="minorHAnsi" w:cs="Arial"/>
          <w:highlight w:val="lightGray"/>
          <w:lang w:val="en-ZA"/>
        </w:rPr>
        <w:t>8 September</w:t>
      </w:r>
      <w:r w:rsidRPr="00F262EB">
        <w:rPr>
          <w:rFonts w:asciiTheme="minorHAnsi" w:hAnsiTheme="minorHAnsi" w:cs="Arial"/>
          <w:highlight w:val="lightGray"/>
          <w:lang w:val="en-ZA"/>
        </w:rPr>
        <w:t xml:space="preserve"> 2022</w:t>
      </w:r>
    </w:p>
    <w:p w14:paraId="543CB29A" w14:textId="1A8BBC27" w:rsidR="007F4679" w:rsidRPr="00F262E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F262EB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AF5B15" w:rsidRPr="00F262EB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F262EB">
        <w:rPr>
          <w:rFonts w:asciiTheme="minorHAnsi" w:hAnsiTheme="minorHAnsi" w:cs="Arial"/>
          <w:b/>
          <w:highlight w:val="lightGray"/>
          <w:lang w:val="en-ZA"/>
        </w:rPr>
        <w:tab/>
      </w:r>
      <w:r w:rsidR="00EE5B84" w:rsidRPr="00F262EB">
        <w:rPr>
          <w:rFonts w:asciiTheme="minorHAnsi" w:hAnsiTheme="minorHAnsi" w:cs="Arial"/>
          <w:highlight w:val="lightGray"/>
          <w:lang w:val="en-ZA"/>
        </w:rPr>
        <w:t>21</w:t>
      </w:r>
      <w:r w:rsidRPr="00F262EB">
        <w:rPr>
          <w:rFonts w:asciiTheme="minorHAnsi" w:hAnsiTheme="minorHAnsi" w:cs="Arial"/>
          <w:highlight w:val="lightGray"/>
          <w:lang w:val="en-ZA"/>
        </w:rPr>
        <w:t xml:space="preserve"> </w:t>
      </w:r>
      <w:r w:rsidR="00EE5B84" w:rsidRPr="00F262EB">
        <w:rPr>
          <w:rFonts w:asciiTheme="minorHAnsi" w:hAnsiTheme="minorHAnsi" w:cs="Arial"/>
          <w:highlight w:val="lightGray"/>
          <w:lang w:val="en-ZA"/>
        </w:rPr>
        <w:t>September</w:t>
      </w:r>
      <w:r w:rsidR="00AF5B15" w:rsidRPr="00F262EB">
        <w:rPr>
          <w:rFonts w:asciiTheme="minorHAnsi" w:hAnsiTheme="minorHAnsi" w:cs="Arial"/>
          <w:highlight w:val="lightGray"/>
          <w:lang w:val="en-ZA"/>
        </w:rPr>
        <w:t xml:space="preserve"> 2022</w:t>
      </w:r>
    </w:p>
    <w:p w14:paraId="379C9071" w14:textId="5EA20021" w:rsidR="007F4679" w:rsidRPr="00F262E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F262EB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F262EB">
        <w:rPr>
          <w:rFonts w:asciiTheme="minorHAnsi" w:hAnsiTheme="minorHAnsi" w:cs="Arial"/>
          <w:b/>
          <w:highlight w:val="lightGray"/>
          <w:lang w:val="en-ZA"/>
        </w:rPr>
        <w:tab/>
      </w:r>
      <w:r w:rsidRPr="00F262EB">
        <w:rPr>
          <w:rFonts w:asciiTheme="minorHAnsi" w:hAnsiTheme="minorHAnsi" w:cs="Arial"/>
          <w:highlight w:val="lightGray"/>
          <w:lang w:val="en-ZA"/>
        </w:rPr>
        <w:t>2</w:t>
      </w:r>
      <w:r w:rsidR="00EE5B84" w:rsidRPr="00F262EB">
        <w:rPr>
          <w:rFonts w:asciiTheme="minorHAnsi" w:hAnsiTheme="minorHAnsi" w:cs="Arial"/>
          <w:highlight w:val="lightGray"/>
          <w:lang w:val="en-ZA"/>
        </w:rPr>
        <w:t>8 September</w:t>
      </w:r>
      <w:r w:rsidR="00AF5B15" w:rsidRPr="00F262EB">
        <w:rPr>
          <w:rFonts w:asciiTheme="minorHAnsi" w:hAnsiTheme="minorHAnsi" w:cs="Arial"/>
          <w:highlight w:val="lightGray"/>
          <w:lang w:val="en-ZA"/>
        </w:rPr>
        <w:t xml:space="preserve"> 2022</w:t>
      </w:r>
    </w:p>
    <w:p w14:paraId="0C5E185E" w14:textId="4C780734" w:rsidR="007F4679" w:rsidRPr="00EE5B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262EB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F262EB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F262EB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F262EB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F262EB">
        <w:rPr>
          <w:rFonts w:asciiTheme="minorHAnsi" w:hAnsiTheme="minorHAnsi" w:cs="Arial"/>
          <w:highlight w:val="lightGray"/>
          <w:lang w:val="en-ZA"/>
        </w:rPr>
        <w:t>2</w:t>
      </w:r>
      <w:r w:rsidR="00EE5B84" w:rsidRPr="00F262EB">
        <w:rPr>
          <w:rFonts w:asciiTheme="minorHAnsi" w:hAnsiTheme="minorHAnsi" w:cs="Arial"/>
          <w:highlight w:val="lightGray"/>
          <w:lang w:val="en-ZA"/>
        </w:rPr>
        <w:t>0 September</w:t>
      </w:r>
      <w:r w:rsidR="00AF5B15" w:rsidRPr="00F262EB">
        <w:rPr>
          <w:rFonts w:asciiTheme="minorHAnsi" w:hAnsiTheme="minorHAnsi" w:cs="Arial"/>
          <w:highlight w:val="lightGray"/>
          <w:lang w:val="en-ZA"/>
        </w:rPr>
        <w:t xml:space="preserve"> 2022</w:t>
      </w:r>
    </w:p>
    <w:p w14:paraId="10D99569" w14:textId="77777777" w:rsidR="007F4679" w:rsidRPr="00EE5B8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Issue Date</w:t>
      </w:r>
      <w:r w:rsidRPr="00EE5B84">
        <w:rPr>
          <w:rFonts w:asciiTheme="minorHAnsi" w:hAnsiTheme="minorHAnsi" w:cs="Arial"/>
          <w:b/>
          <w:lang w:val="en-ZA"/>
        </w:rPr>
        <w:tab/>
      </w:r>
      <w:r w:rsidRPr="00EE5B84">
        <w:rPr>
          <w:rFonts w:asciiTheme="minorHAnsi" w:hAnsiTheme="minorHAnsi" w:cs="Arial"/>
          <w:lang w:val="en-ZA"/>
        </w:rPr>
        <w:t>25 July 2022</w:t>
      </w:r>
    </w:p>
    <w:p w14:paraId="064586A9" w14:textId="77777777" w:rsidR="007F4679" w:rsidRPr="00EE5B8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B84">
        <w:rPr>
          <w:rFonts w:asciiTheme="minorHAnsi" w:hAnsiTheme="minorHAnsi"/>
          <w:b/>
          <w:lang w:val="en-ZA"/>
        </w:rPr>
        <w:t>Date Convention</w:t>
      </w:r>
      <w:r w:rsidRPr="00EE5B84">
        <w:rPr>
          <w:rFonts w:asciiTheme="minorHAnsi" w:hAnsiTheme="minorHAnsi"/>
          <w:b/>
          <w:lang w:val="en-ZA"/>
        </w:rPr>
        <w:tab/>
      </w:r>
      <w:r w:rsidRPr="00EE5B84">
        <w:rPr>
          <w:rFonts w:asciiTheme="minorHAnsi" w:hAnsiTheme="minorHAnsi"/>
          <w:lang w:val="en-ZA"/>
        </w:rPr>
        <w:t>Following</w:t>
      </w:r>
    </w:p>
    <w:p w14:paraId="344BA6A3" w14:textId="77777777" w:rsidR="007F4679" w:rsidRPr="00EE5B8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B84">
        <w:rPr>
          <w:rFonts w:asciiTheme="minorHAnsi" w:hAnsiTheme="minorHAnsi"/>
          <w:b/>
          <w:lang w:val="en-ZA"/>
        </w:rPr>
        <w:t>Interest Commencement Date</w:t>
      </w:r>
      <w:r w:rsidRPr="00EE5B84">
        <w:rPr>
          <w:rFonts w:asciiTheme="minorHAnsi" w:hAnsiTheme="minorHAnsi"/>
          <w:lang w:val="en-ZA"/>
        </w:rPr>
        <w:tab/>
      </w:r>
      <w:r w:rsidRPr="00EE5B84">
        <w:rPr>
          <w:rFonts w:asciiTheme="minorHAnsi" w:hAnsiTheme="minorHAnsi" w:cs="Arial"/>
          <w:lang w:val="en-ZA"/>
        </w:rPr>
        <w:t>25 July 2022</w:t>
      </w:r>
    </w:p>
    <w:p w14:paraId="55447941" w14:textId="22D30F78" w:rsidR="007F4679" w:rsidRPr="00EE5B8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262EB">
        <w:rPr>
          <w:rFonts w:asciiTheme="minorHAnsi" w:hAnsiTheme="minorHAnsi"/>
          <w:b/>
          <w:highlight w:val="lightGray"/>
          <w:lang w:val="en-ZA"/>
        </w:rPr>
        <w:t>First Interest Payment Date</w:t>
      </w:r>
      <w:r w:rsidR="007F4679" w:rsidRPr="00F262EB">
        <w:rPr>
          <w:rFonts w:asciiTheme="minorHAnsi" w:hAnsiTheme="minorHAnsi"/>
          <w:b/>
          <w:highlight w:val="lightGray"/>
          <w:lang w:val="en-ZA"/>
        </w:rPr>
        <w:tab/>
      </w:r>
      <w:r w:rsidRPr="00F262EB">
        <w:rPr>
          <w:rFonts w:asciiTheme="minorHAnsi" w:hAnsiTheme="minorHAnsi" w:cs="Arial"/>
          <w:highlight w:val="lightGray"/>
          <w:lang w:val="en-ZA"/>
        </w:rPr>
        <w:t>2</w:t>
      </w:r>
      <w:r w:rsidR="00EE5B84" w:rsidRPr="00F262EB">
        <w:rPr>
          <w:rFonts w:asciiTheme="minorHAnsi" w:hAnsiTheme="minorHAnsi" w:cs="Arial"/>
          <w:highlight w:val="lightGray"/>
          <w:lang w:val="en-ZA"/>
        </w:rPr>
        <w:t>8 September</w:t>
      </w:r>
      <w:r w:rsidRPr="00F262EB">
        <w:rPr>
          <w:rFonts w:asciiTheme="minorHAnsi" w:hAnsiTheme="minorHAnsi" w:cs="Arial"/>
          <w:highlight w:val="lightGray"/>
          <w:lang w:val="en-ZA"/>
        </w:rPr>
        <w:t xml:space="preserve"> 2022</w:t>
      </w:r>
    </w:p>
    <w:p w14:paraId="4FE8D9A6" w14:textId="77777777" w:rsidR="007F4679" w:rsidRPr="00EE5B8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ISIN No.</w:t>
      </w:r>
      <w:r w:rsidRPr="00EE5B84">
        <w:rPr>
          <w:rFonts w:asciiTheme="minorHAnsi" w:hAnsiTheme="minorHAnsi" w:cs="Arial"/>
          <w:b/>
          <w:lang w:val="en-ZA"/>
        </w:rPr>
        <w:tab/>
      </w:r>
      <w:r w:rsidRPr="00EE5B84">
        <w:rPr>
          <w:rFonts w:asciiTheme="minorHAnsi" w:hAnsiTheme="minorHAnsi"/>
          <w:lang w:val="en-ZA"/>
        </w:rPr>
        <w:t>ZAG000188525</w:t>
      </w:r>
    </w:p>
    <w:p w14:paraId="32F2833B" w14:textId="77777777" w:rsidR="004D5A76" w:rsidRPr="00EE5B8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Additional Information</w:t>
      </w:r>
      <w:r w:rsidRPr="00EE5B84">
        <w:rPr>
          <w:rFonts w:asciiTheme="minorHAnsi" w:hAnsiTheme="minorHAnsi" w:cs="Arial"/>
          <w:b/>
          <w:lang w:val="en-ZA"/>
        </w:rPr>
        <w:tab/>
      </w:r>
      <w:r w:rsidRPr="00EE5B84">
        <w:rPr>
          <w:rFonts w:asciiTheme="minorHAnsi" w:hAnsiTheme="minorHAnsi"/>
          <w:lang w:val="en-ZA"/>
        </w:rPr>
        <w:t>Senior Secured</w:t>
      </w:r>
    </w:p>
    <w:p w14:paraId="7C2B135B" w14:textId="77777777" w:rsidR="00EE5B84" w:rsidRPr="00EE5B84" w:rsidRDefault="00386EFA" w:rsidP="007C13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>Applicable Pricing Supplement</w:t>
      </w:r>
    </w:p>
    <w:p w14:paraId="212D4B50" w14:textId="07EBCD2E" w:rsidR="007F4679" w:rsidRPr="00EE5B84" w:rsidRDefault="00386EFA" w:rsidP="007C13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B84">
        <w:rPr>
          <w:rFonts w:asciiTheme="minorHAnsi" w:hAnsiTheme="minorHAnsi" w:cs="Arial"/>
          <w:b/>
          <w:lang w:val="en-ZA"/>
        </w:rPr>
        <w:tab/>
      </w:r>
    </w:p>
    <w:p w14:paraId="5FFC70D8" w14:textId="1EEF32FD" w:rsidR="007C133A" w:rsidRPr="00EE5B84" w:rsidRDefault="007C133A" w:rsidP="007C13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E5B8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https://clientportal.jse.co.za/Content/JSEPricingSupplementsItems/TWC416%20PricingSupplement2507.pdf</w:t>
        </w:r>
      </w:hyperlink>
    </w:p>
    <w:p w14:paraId="16EB8644" w14:textId="77777777" w:rsidR="007C133A" w:rsidRPr="00EE5B84" w:rsidRDefault="007C133A" w:rsidP="007C13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1AEF814" w14:textId="77777777" w:rsidR="007F4679" w:rsidRPr="00EE5B8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5B84">
        <w:rPr>
          <w:rFonts w:asciiTheme="minorHAnsi" w:hAnsiTheme="minorHAnsi" w:cs="Arial"/>
          <w:lang w:val="en-ZA"/>
        </w:rPr>
        <w:t xml:space="preserve">The note will be </w:t>
      </w:r>
      <w:r w:rsidR="004A0CDD" w:rsidRPr="00EE5B84">
        <w:rPr>
          <w:rFonts w:asciiTheme="minorHAnsi" w:hAnsiTheme="minorHAnsi" w:cs="Arial"/>
          <w:lang w:val="en-ZA"/>
        </w:rPr>
        <w:t>dematerialised</w:t>
      </w:r>
      <w:r w:rsidRPr="00EE5B84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 w:rsidRPr="00EE5B84">
        <w:rPr>
          <w:rFonts w:asciiTheme="minorHAnsi" w:hAnsiTheme="minorHAnsi" w:cs="Arial"/>
          <w:lang w:val="en-ZA"/>
        </w:rPr>
        <w:t>For f</w:t>
      </w:r>
      <w:r w:rsidRPr="00EE5B84">
        <w:rPr>
          <w:rFonts w:asciiTheme="minorHAnsi" w:hAnsiTheme="minorHAnsi" w:cs="Arial"/>
          <w:lang w:val="en-ZA"/>
        </w:rPr>
        <w:t>urther information on the</w:t>
      </w:r>
      <w:r w:rsidRPr="00EE5B84">
        <w:rPr>
          <w:rFonts w:asciiTheme="minorHAnsi" w:hAnsiTheme="minorHAnsi" w:cs="Arial"/>
          <w:b/>
          <w:lang w:val="en-ZA"/>
        </w:rPr>
        <w:t xml:space="preserve"> </w:t>
      </w:r>
      <w:r w:rsidRPr="00EE5B84">
        <w:rPr>
          <w:rFonts w:asciiTheme="minorHAnsi" w:hAnsiTheme="minorHAnsi" w:cs="Arial"/>
          <w:lang w:val="en-ZA"/>
        </w:rPr>
        <w:t>Note issue please contact:</w:t>
      </w:r>
    </w:p>
    <w:p w14:paraId="32B0C8F4" w14:textId="77777777" w:rsidR="005A47CE" w:rsidRPr="00EE5B84" w:rsidRDefault="005A47CE" w:rsidP="005A47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5B84">
        <w:rPr>
          <w:rFonts w:asciiTheme="minorHAnsi" w:hAnsiTheme="minorHAnsi" w:cs="Arial"/>
          <w:lang w:val="en-ZA"/>
        </w:rPr>
        <w:t>Ed Hoyle</w:t>
      </w:r>
      <w:r w:rsidRPr="00EE5B84">
        <w:rPr>
          <w:rFonts w:asciiTheme="minorHAnsi" w:hAnsiTheme="minorHAnsi" w:cs="Arial"/>
          <w:lang w:val="en-ZA"/>
        </w:rPr>
        <w:tab/>
      </w:r>
      <w:r w:rsidRPr="00EE5B84"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57AEA819" w14:textId="2635BA51" w:rsidR="005A47CE" w:rsidRDefault="005A47CE" w:rsidP="00BF14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E5B84">
        <w:rPr>
          <w:rFonts w:asciiTheme="minorHAnsi" w:hAnsiTheme="minorHAnsi" w:cs="Arial"/>
          <w:lang w:val="en-ZA"/>
        </w:rPr>
        <w:t>Corporate Actions</w:t>
      </w:r>
      <w:r w:rsidRPr="00EE5B84">
        <w:rPr>
          <w:rFonts w:asciiTheme="minorHAnsi" w:hAnsiTheme="minorHAnsi" w:cs="Arial"/>
          <w:lang w:val="en-ZA"/>
        </w:rPr>
        <w:tab/>
        <w:t>JSE</w:t>
      </w:r>
      <w:r w:rsidRPr="00EE5B84">
        <w:rPr>
          <w:rFonts w:asciiTheme="minorHAnsi" w:hAnsiTheme="minorHAnsi" w:cs="Arial"/>
          <w:lang w:val="en-ZA"/>
        </w:rPr>
        <w:tab/>
        <w:t>+27 11 5207000</w:t>
      </w:r>
    </w:p>
    <w:p w14:paraId="6273BB98" w14:textId="77777777" w:rsidR="005A47CE" w:rsidRPr="00F64748" w:rsidRDefault="005A47CE" w:rsidP="005A47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87570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664C6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4941" w14:textId="77777777" w:rsidR="00465BD2" w:rsidRDefault="00465BD2">
      <w:r>
        <w:separator/>
      </w:r>
    </w:p>
  </w:endnote>
  <w:endnote w:type="continuationSeparator" w:id="0">
    <w:p w14:paraId="0F30C67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F61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1D70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6635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2FF0C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F7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90EC05" w14:textId="77777777">
      <w:tc>
        <w:tcPr>
          <w:tcW w:w="1335" w:type="dxa"/>
        </w:tcPr>
        <w:p w14:paraId="0478C64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5BF5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AF468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69D1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BB477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DB18" w14:textId="77777777" w:rsidR="00465BD2" w:rsidRDefault="00465BD2">
      <w:r>
        <w:separator/>
      </w:r>
    </w:p>
  </w:footnote>
  <w:footnote w:type="continuationSeparator" w:id="0">
    <w:p w14:paraId="25306AF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D1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E419B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2DD9" w14:textId="77777777" w:rsidR="001D1A44" w:rsidRDefault="00F262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E1F1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76B200" w14:textId="77777777" w:rsidR="001D1A44" w:rsidRDefault="001D1A44" w:rsidP="00EF6146">
                <w:pPr>
                  <w:jc w:val="right"/>
                </w:pPr>
              </w:p>
              <w:p w14:paraId="5297729B" w14:textId="77777777" w:rsidR="001D1A44" w:rsidRDefault="001D1A44" w:rsidP="00EF6146">
                <w:pPr>
                  <w:jc w:val="right"/>
                </w:pPr>
              </w:p>
              <w:p w14:paraId="17147E86" w14:textId="77777777" w:rsidR="001D1A44" w:rsidRDefault="001D1A44" w:rsidP="00EF6146">
                <w:pPr>
                  <w:jc w:val="right"/>
                </w:pPr>
              </w:p>
              <w:p w14:paraId="0846A8D5" w14:textId="77777777" w:rsidR="001D1A44" w:rsidRDefault="001D1A44" w:rsidP="00EF6146">
                <w:pPr>
                  <w:jc w:val="right"/>
                </w:pPr>
              </w:p>
              <w:p w14:paraId="19C7B82A" w14:textId="77777777" w:rsidR="001D1A44" w:rsidRDefault="001D1A44" w:rsidP="00EF6146">
                <w:pPr>
                  <w:jc w:val="right"/>
                </w:pPr>
              </w:p>
              <w:p w14:paraId="1DF0F35C" w14:textId="77777777" w:rsidR="001D1A44" w:rsidRDefault="001D1A44" w:rsidP="00EF6146">
                <w:pPr>
                  <w:jc w:val="right"/>
                </w:pPr>
              </w:p>
              <w:p w14:paraId="3FB4CA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77FA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CBF4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A5D13A" wp14:editId="2A5863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DAA12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9FB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379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22A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D17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DD8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6B5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9FF9B6" w14:textId="77777777">
      <w:trPr>
        <w:trHeight w:hRule="exact" w:val="2342"/>
        <w:jc w:val="right"/>
      </w:trPr>
      <w:tc>
        <w:tcPr>
          <w:tcW w:w="9752" w:type="dxa"/>
        </w:tcPr>
        <w:p w14:paraId="3FCE97B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3BA2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E7D4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7C9" w14:textId="77777777" w:rsidR="001D1A44" w:rsidRDefault="00F262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FCD4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F737B9B" w14:textId="77777777" w:rsidR="001D1A44" w:rsidRDefault="001D1A44" w:rsidP="00BD2E91">
                <w:pPr>
                  <w:jc w:val="right"/>
                </w:pPr>
              </w:p>
              <w:p w14:paraId="1C59D775" w14:textId="77777777" w:rsidR="001D1A44" w:rsidRDefault="001D1A44" w:rsidP="00BD2E91">
                <w:pPr>
                  <w:jc w:val="right"/>
                </w:pPr>
              </w:p>
              <w:p w14:paraId="3DAB576E" w14:textId="77777777" w:rsidR="001D1A44" w:rsidRDefault="001D1A44" w:rsidP="00BD2E91">
                <w:pPr>
                  <w:jc w:val="right"/>
                </w:pPr>
              </w:p>
              <w:p w14:paraId="7145EC14" w14:textId="77777777" w:rsidR="001D1A44" w:rsidRDefault="001D1A44" w:rsidP="00BD2E91">
                <w:pPr>
                  <w:jc w:val="right"/>
                </w:pPr>
              </w:p>
              <w:p w14:paraId="227EA24B" w14:textId="77777777" w:rsidR="001D1A44" w:rsidRDefault="001D1A44" w:rsidP="00BD2E91">
                <w:pPr>
                  <w:jc w:val="right"/>
                </w:pPr>
              </w:p>
              <w:p w14:paraId="6F24E7CB" w14:textId="77777777" w:rsidR="001D1A44" w:rsidRDefault="001D1A44" w:rsidP="00BD2E91">
                <w:pPr>
                  <w:jc w:val="right"/>
                </w:pPr>
              </w:p>
              <w:p w14:paraId="75DD3AB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7007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21CA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0059B8" wp14:editId="547EB0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E45D8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E35D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A9F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237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CE3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2F7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CF8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84627C" w14:textId="77777777">
      <w:trPr>
        <w:trHeight w:hRule="exact" w:val="2342"/>
        <w:jc w:val="right"/>
      </w:trPr>
      <w:tc>
        <w:tcPr>
          <w:tcW w:w="9752" w:type="dxa"/>
        </w:tcPr>
        <w:p w14:paraId="4E64CF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C2EA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3F2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651C16" wp14:editId="70F372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A5A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66ED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AAA6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D06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D37"/>
    <w:rsid w:val="005A0DBC"/>
    <w:rsid w:val="005A2F49"/>
    <w:rsid w:val="005A47CE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C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33A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B15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41E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263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5B8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2EB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4D2AC5"/>
  <w15:docId w15:val="{0D393BA8-2EE5-46D0-B1CC-D91BACF7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6%20PricingSupplement2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60AE4-258C-451A-A755-743D69E1E826}"/>
</file>

<file path=customXml/itemProps3.xml><?xml version="1.0" encoding="utf-8"?>
<ds:datastoreItem xmlns:ds="http://schemas.openxmlformats.org/officeDocument/2006/customXml" ds:itemID="{CE988535-DCF2-40DA-8FF2-74022F591216}"/>
</file>

<file path=customXml/itemProps4.xml><?xml version="1.0" encoding="utf-8"?>
<ds:datastoreItem xmlns:ds="http://schemas.openxmlformats.org/officeDocument/2006/customXml" ds:itemID="{61D85F10-D161-4568-A0CF-1C902C1D6E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2022-07-22T10:31:00Z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2022-07-22T07:42:03Z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ec1d16c8-7509-4978-937a-1d426c0352ca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